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 ТА ЯКІСНИХ ХАРАКТЕРИСТИК ПРЕДМЕТА ХАКУПІВЛІ, РОЗМІРУ БЮДЖЕТНОГО ПРИЗНАЧЕННЯ, ОЧІКУВАНОЇ ВАРТОСИІ ПРЕДМЕТА ЗАКУПІВЛІ</w:t>
      </w:r>
    </w:p>
    <w:tbl>
      <w:tblPr>
        <w:tblStyle w:val="a3"/>
        <w:tblW w:w="9996" w:type="dxa"/>
        <w:tblLook w:val="04A0"/>
      </w:tblPr>
      <w:tblGrid>
        <w:gridCol w:w="3652"/>
        <w:gridCol w:w="6344"/>
      </w:tblGrid>
      <w:tr w:rsidR="00F61C12" w:rsidRPr="00864F13" w:rsidTr="00F61C12">
        <w:tc>
          <w:tcPr>
            <w:tcW w:w="9996" w:type="dxa"/>
            <w:gridSpan w:val="2"/>
          </w:tcPr>
          <w:p w:rsidR="001B03D5" w:rsidRPr="001B03D5" w:rsidRDefault="001B03D5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1B03D5">
              <w:rPr>
                <w:rFonts w:ascii="Times New Roman" w:hAnsi="Times New Roman" w:cs="Times New Roman"/>
                <w:b/>
                <w:u w:val="single"/>
                <w:lang w:val="uk-UA"/>
              </w:rPr>
              <w:t>ПЕРЕГОВОРНА ПРОЦЕДУРА</w:t>
            </w:r>
          </w:p>
          <w:p w:rsidR="00F61C12" w:rsidRPr="00D212D7" w:rsidRDefault="00F61C12" w:rsidP="001B0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Pr="00441BF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864F13" w:rsidRPr="00864F13">
              <w:rPr>
                <w:rFonts w:ascii="Times New Roman" w:hAnsi="Times New Roman" w:cs="Times New Roman"/>
              </w:rPr>
              <w:t>UA</w:t>
            </w:r>
            <w:r w:rsidR="00864F13" w:rsidRPr="00864F13">
              <w:rPr>
                <w:rFonts w:ascii="Times New Roman" w:hAnsi="Times New Roman" w:cs="Times New Roman"/>
                <w:lang w:val="uk-UA"/>
              </w:rPr>
              <w:t>-2021-</w:t>
            </w:r>
            <w:r w:rsidR="00D212D7" w:rsidRPr="00D212D7">
              <w:rPr>
                <w:rFonts w:ascii="Times New Roman" w:hAnsi="Times New Roman" w:cs="Times New Roman"/>
              </w:rPr>
              <w:t>12-06-005204-</w:t>
            </w:r>
            <w:r w:rsidR="00D212D7">
              <w:rPr>
                <w:rFonts w:ascii="Times New Roman" w:hAnsi="Times New Roman" w:cs="Times New Roman"/>
                <w:lang w:val="en-US"/>
              </w:rPr>
              <w:t>a</w:t>
            </w:r>
          </w:p>
          <w:p w:rsidR="00F61C12" w:rsidRPr="006E3154" w:rsidRDefault="00F61C12" w:rsidP="00D212D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864F13">
              <w:rPr>
                <w:rFonts w:ascii="Times New Roman" w:hAnsi="Times New Roman" w:cs="Times New Roman"/>
                <w:lang w:val="uk-UA"/>
              </w:rPr>
              <w:t>0</w:t>
            </w:r>
            <w:r w:rsidR="00D212D7" w:rsidRPr="00D212D7">
              <w:rPr>
                <w:rFonts w:ascii="Times New Roman" w:hAnsi="Times New Roman" w:cs="Times New Roman"/>
              </w:rPr>
              <w:t>6</w:t>
            </w:r>
            <w:r w:rsidR="00D212D7">
              <w:rPr>
                <w:rFonts w:ascii="Times New Roman" w:hAnsi="Times New Roman" w:cs="Times New Roman"/>
                <w:lang w:val="uk-UA"/>
              </w:rPr>
              <w:t>.1</w:t>
            </w:r>
            <w:r w:rsidR="00D212D7" w:rsidRPr="00D212D7">
              <w:rPr>
                <w:rFonts w:ascii="Times New Roman" w:hAnsi="Times New Roman" w:cs="Times New Roman"/>
              </w:rPr>
              <w:t>2</w:t>
            </w:r>
            <w:r w:rsidR="00B3503C" w:rsidRPr="00B3503C">
              <w:rPr>
                <w:rFonts w:ascii="Times New Roman" w:hAnsi="Times New Roman" w:cs="Times New Roman"/>
                <w:lang w:val="uk-UA"/>
              </w:rPr>
              <w:t>.2021 р.</w:t>
            </w:r>
          </w:p>
        </w:tc>
      </w:tr>
      <w:tr w:rsidR="00F61C12" w:rsidRPr="00864F13" w:rsidTr="00F61C12">
        <w:tc>
          <w:tcPr>
            <w:tcW w:w="3652" w:type="dxa"/>
          </w:tcPr>
          <w:p w:rsidR="00F61C12" w:rsidRPr="006E3154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344" w:type="dxa"/>
          </w:tcPr>
          <w:p w:rsidR="00864F13" w:rsidRDefault="00D212D7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12D7">
              <w:rPr>
                <w:rFonts w:ascii="Times New Roman" w:hAnsi="Times New Roman" w:cs="Times New Roman"/>
                <w:lang w:val="uk-UA"/>
              </w:rPr>
              <w:t>Пара, гаряча вода та пов’яза</w:t>
            </w:r>
            <w:r w:rsidR="00E06AFC">
              <w:rPr>
                <w:rFonts w:ascii="Times New Roman" w:hAnsi="Times New Roman" w:cs="Times New Roman"/>
                <w:lang w:val="uk-UA"/>
              </w:rPr>
              <w:t>н</w:t>
            </w:r>
            <w:r w:rsidRPr="00D212D7">
              <w:rPr>
                <w:rFonts w:ascii="Times New Roman" w:hAnsi="Times New Roman" w:cs="Times New Roman"/>
                <w:lang w:val="uk-UA"/>
              </w:rPr>
              <w:t>а продукція (Теплова енергія; Приєднане теплове навантаження)</w:t>
            </w:r>
          </w:p>
          <w:p w:rsidR="00B3503C" w:rsidRPr="006E3154" w:rsidRDefault="00D212D7" w:rsidP="00864F1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Pr="00D212D7">
              <w:rPr>
                <w:rFonts w:ascii="Times New Roman" w:hAnsi="Times New Roman" w:cs="Times New Roman"/>
                <w:lang w:val="uk-UA"/>
              </w:rPr>
              <w:t>09320000-8 Пара, гаряча вода та пов’язана продукція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61C12" w:rsidRPr="0061428B" w:rsidTr="00F61C12">
        <w:tc>
          <w:tcPr>
            <w:tcW w:w="3652" w:type="dxa"/>
          </w:tcPr>
          <w:p w:rsidR="00F61C12" w:rsidRPr="006E3154" w:rsidRDefault="004F58C6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</w:t>
            </w:r>
            <w:r w:rsidRPr="00210557">
              <w:rPr>
                <w:rFonts w:ascii="Times New Roman" w:hAnsi="Times New Roman" w:cs="Times New Roman"/>
                <w:b/>
                <w:lang w:val="uk-UA"/>
              </w:rPr>
              <w:t>сних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характеритик</w:t>
            </w:r>
          </w:p>
        </w:tc>
        <w:tc>
          <w:tcPr>
            <w:tcW w:w="6344" w:type="dxa"/>
          </w:tcPr>
          <w:p w:rsidR="00F61C12" w:rsidRPr="00B3503C" w:rsidRDefault="00BD180C" w:rsidP="00B3503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Технічні та якісні характери</w:t>
            </w:r>
            <w:r w:rsidR="00A63993">
              <w:rPr>
                <w:rFonts w:ascii="Times New Roman" w:hAnsi="Times New Roman" w:cs="Times New Roman"/>
                <w:lang w:val="uk-UA"/>
              </w:rPr>
              <w:t xml:space="preserve">стики встановлюються відповідно до постанови КМУ від 21.09.2019 р. №830 «Про затвердження Правил надання послуги з постачання теплової енергії </w:t>
            </w:r>
            <w:r w:rsidR="00A63993" w:rsidRPr="0092214A">
              <w:rPr>
                <w:rFonts w:ascii="Times New Roman" w:hAnsi="Times New Roman" w:cs="Times New Roman"/>
                <w:lang w:val="uk-UA"/>
              </w:rPr>
              <w:t>і</w:t>
            </w:r>
            <w:r w:rsidR="0061428B" w:rsidRPr="0092214A">
              <w:rPr>
                <w:rFonts w:ascii="Times New Roman" w:hAnsi="Times New Roman" w:cs="Times New Roman"/>
                <w:lang w:val="uk-UA"/>
              </w:rPr>
              <w:t xml:space="preserve"> типових договорів про надання послуги з постачання теплової енергії</w:t>
            </w:r>
            <w:r w:rsidR="00A63993" w:rsidRPr="0092214A">
              <w:rPr>
                <w:rFonts w:ascii="Times New Roman" w:hAnsi="Times New Roman" w:cs="Times New Roman"/>
                <w:lang w:val="uk-UA"/>
              </w:rPr>
              <w:t>»</w:t>
            </w:r>
            <w:r w:rsidR="0061428B">
              <w:rPr>
                <w:rFonts w:ascii="Times New Roman" w:hAnsi="Times New Roman" w:cs="Times New Roman"/>
                <w:lang w:val="uk-UA"/>
              </w:rPr>
              <w:t xml:space="preserve"> та постановки </w:t>
            </w:r>
            <w:r w:rsidR="00322313">
              <w:rPr>
                <w:rFonts w:ascii="Times New Roman" w:hAnsi="Times New Roman" w:cs="Times New Roman"/>
                <w:lang w:val="uk-UA"/>
              </w:rPr>
              <w:t xml:space="preserve">КМУ від 11 грудня 2019 р. №1182 </w:t>
            </w:r>
            <w:r w:rsidR="0061428B">
              <w:rPr>
                <w:rFonts w:ascii="Times New Roman" w:hAnsi="Times New Roman" w:cs="Times New Roman"/>
                <w:lang w:val="uk-UA"/>
              </w:rPr>
              <w:t>«Про затвердження Правил надання послуги з постачання гарячої води та типових договорів про надання послуги з постачання гарячої води»</w:t>
            </w:r>
          </w:p>
        </w:tc>
      </w:tr>
      <w:tr w:rsidR="00F61C12" w:rsidRPr="0061428B" w:rsidTr="00F61C12">
        <w:tc>
          <w:tcPr>
            <w:tcW w:w="3652" w:type="dxa"/>
          </w:tcPr>
          <w:p w:rsidR="00F61C12" w:rsidRPr="006E3154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344" w:type="dxa"/>
          </w:tcPr>
          <w:p w:rsidR="001E3DBC" w:rsidRPr="00B3503C" w:rsidRDefault="00E06AFC" w:rsidP="00D8155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Вартість закупівлі обраховується </w:t>
            </w:r>
            <w:r w:rsidR="00F227C1">
              <w:rPr>
                <w:rFonts w:ascii="Times New Roman" w:hAnsi="Times New Roman" w:cs="Times New Roman"/>
                <w:lang w:val="uk-UA"/>
              </w:rPr>
              <w:t xml:space="preserve">на підставі тарифів на теплову енергію та приєднане теплове навантаження, </w:t>
            </w:r>
            <w:r>
              <w:rPr>
                <w:rFonts w:ascii="Times New Roman" w:hAnsi="Times New Roman" w:cs="Times New Roman"/>
                <w:lang w:val="uk-UA"/>
              </w:rPr>
              <w:t xml:space="preserve"> яке затверджено рішенням виконавчого комітету Вінницької міської ради від 04.11.2021 р. №</w:t>
            </w:r>
            <w:r w:rsidR="0017450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2593 Про внесення змін до рішення виконавчого комітету міської ради від 23.09.2021 р. № 2271. </w:t>
            </w:r>
          </w:p>
        </w:tc>
      </w:tr>
      <w:tr w:rsidR="00C17A04" w:rsidRPr="00D212D7" w:rsidTr="00F61C12">
        <w:tc>
          <w:tcPr>
            <w:tcW w:w="3652" w:type="dxa"/>
          </w:tcPr>
          <w:p w:rsidR="00C17A04" w:rsidRPr="00C17A04" w:rsidRDefault="00C17A04" w:rsidP="006E3154">
            <w:pPr>
              <w:rPr>
                <w:rFonts w:ascii="Times New Roman" w:hAnsi="Times New Roman" w:cs="Times New Roman"/>
                <w:b/>
              </w:rPr>
            </w:pPr>
            <w:r w:rsidRPr="005878FB">
              <w:rPr>
                <w:rFonts w:ascii="Times New Roman" w:hAnsi="Times New Roman" w:cs="Times New Roman"/>
                <w:b/>
                <w:lang w:val="uk-UA"/>
              </w:rPr>
              <w:t>Обґрунтування застосування переговорної процедури</w:t>
            </w:r>
          </w:p>
        </w:tc>
        <w:tc>
          <w:tcPr>
            <w:tcW w:w="6344" w:type="dxa"/>
          </w:tcPr>
          <w:p w:rsidR="00E06AFC" w:rsidRPr="00E06AFC" w:rsidRDefault="00E06AFC" w:rsidP="00B3503C">
            <w:pPr>
              <w:jc w:val="both"/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  <w:lang w:val="uk-UA"/>
              </w:rPr>
            </w:pPr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  <w:lang w:val="uk-UA"/>
              </w:rPr>
              <w:t>Відсутність конкуренції з технічних причин</w:t>
            </w:r>
          </w:p>
          <w:p w:rsidR="00C17A04" w:rsidRPr="0061428B" w:rsidRDefault="00E06AFC" w:rsidP="00B3503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06AFC"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  <w:lang w:val="uk-UA"/>
              </w:rPr>
              <w:t xml:space="preserve">Відповідно до пункту 2 частини другої статті 40 Закону України «Про публічні закупівлі» переговорна процедура закупівлі застосовується як виняток у разі відсутності конкуренції (у тому числі з технічних причин) на відповідному ринку, внаслідок чого договір про закупівлю може бути укладено лише з одним постачальником, за відсутності при цьому альтернативи.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Частиною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другою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статті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5 Закону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України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«Про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природні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монополії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»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передбачено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що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перелік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суб'єктів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природних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монополій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складається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ведеться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Антимонопольним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комітетом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України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Зазначений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перелік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суб'єктів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природних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монополій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розміщено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офіційному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веб-сайті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Антимонопольного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комітету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установленому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порядку. При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цьому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статті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13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вказаного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Закону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національні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комісії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регулювання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природних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монополій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зокрема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складають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ведуть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реєстри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суб'єктів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природних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монополій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діяльність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яких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регулюється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до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цього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Закону.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Згідно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зведеного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переліку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суб’єктів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природних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монополій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розміщеному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на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офіційному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веб-сайті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Антимонопольного</w:t>
            </w:r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комітету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України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www.amc.gov.ua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. КП ВМР «ВІННИЦЯМІСЬКТЕПЛОЕНЕРГО»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відноситься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суб’єктів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природних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монополій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Вінницької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області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Враховуючи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монопольне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становище КП ВМР «ВІННИЦЯМІСЬКТЕПЛОЕНЕРГО» за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відсутності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альтернативи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вибору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Замовник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укладає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догові</w:t>
            </w:r>
            <w:proofErr w:type="gram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про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закупівлю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з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КП ВМР «ВІННИЦЯМІСЬКТЕПЛОЕНЕРГО»,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до пункту 2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частини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другої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статті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40 Закону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якщо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роботи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товари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чи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послуги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можуть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бути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виконані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поставлені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чи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надані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виключно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певним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суб’єктом</w:t>
            </w:r>
            <w:proofErr w:type="spellEnd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</w:rPr>
              <w:t>господарюванн</w:t>
            </w:r>
            <w:proofErr w:type="spellEnd"/>
            <w:r w:rsidR="0061428B">
              <w:rPr>
                <w:rFonts w:ascii="Arial" w:hAnsi="Arial" w:cs="Arial"/>
                <w:color w:val="555555"/>
                <w:sz w:val="14"/>
                <w:szCs w:val="14"/>
                <w:shd w:val="clear" w:color="auto" w:fill="F3F7FA"/>
                <w:lang w:val="uk-UA"/>
              </w:rPr>
              <w:t>я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10C2A"/>
    <w:rsid w:val="00065E90"/>
    <w:rsid w:val="00174503"/>
    <w:rsid w:val="001B03D5"/>
    <w:rsid w:val="001E3DBC"/>
    <w:rsid w:val="00322313"/>
    <w:rsid w:val="00323371"/>
    <w:rsid w:val="00341E96"/>
    <w:rsid w:val="003A6C6A"/>
    <w:rsid w:val="00441BF3"/>
    <w:rsid w:val="004E05CA"/>
    <w:rsid w:val="004F58C6"/>
    <w:rsid w:val="0058335C"/>
    <w:rsid w:val="00595E46"/>
    <w:rsid w:val="005C25A8"/>
    <w:rsid w:val="0061428B"/>
    <w:rsid w:val="006E3154"/>
    <w:rsid w:val="00864F13"/>
    <w:rsid w:val="0092214A"/>
    <w:rsid w:val="00A420EA"/>
    <w:rsid w:val="00A63993"/>
    <w:rsid w:val="00B3503C"/>
    <w:rsid w:val="00BD180C"/>
    <w:rsid w:val="00C0480C"/>
    <w:rsid w:val="00C17A04"/>
    <w:rsid w:val="00D212D7"/>
    <w:rsid w:val="00D81550"/>
    <w:rsid w:val="00E06AFC"/>
    <w:rsid w:val="00E82A06"/>
    <w:rsid w:val="00F227C1"/>
    <w:rsid w:val="00F56797"/>
    <w:rsid w:val="00F61C12"/>
    <w:rsid w:val="00F7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24</cp:revision>
  <cp:lastPrinted>2021-09-14T08:39:00Z</cp:lastPrinted>
  <dcterms:created xsi:type="dcterms:W3CDTF">2021-09-14T07:27:00Z</dcterms:created>
  <dcterms:modified xsi:type="dcterms:W3CDTF">2021-12-07T13:30:00Z</dcterms:modified>
</cp:coreProperties>
</file>