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E41EF5" w:rsidTr="009F47BB">
        <w:trPr>
          <w:trHeight w:val="908"/>
        </w:trPr>
        <w:tc>
          <w:tcPr>
            <w:tcW w:w="9609" w:type="dxa"/>
            <w:gridSpan w:val="2"/>
          </w:tcPr>
          <w:p w:rsidR="001B03D5" w:rsidRPr="00E41EF5" w:rsidRDefault="000F3F00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</w:t>
            </w:r>
            <w:r w:rsidR="00DE0E1D">
              <w:rPr>
                <w:rFonts w:ascii="Times New Roman" w:hAnsi="Times New Roman" w:cs="Times New Roman"/>
                <w:b/>
                <w:u w:val="single"/>
                <w:lang w:val="uk-UA"/>
              </w:rPr>
              <w:t xml:space="preserve"> з публікацією англійською мовою</w:t>
            </w:r>
          </w:p>
          <w:p w:rsidR="000F3F00" w:rsidRPr="00E41EF5" w:rsidRDefault="00F61C12" w:rsidP="00065E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Закупівля:</w:t>
            </w:r>
            <w:r w:rsidR="006E3154"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E0E1D" w:rsidRPr="00DE0E1D">
              <w:rPr>
                <w:rFonts w:ascii="Times New Roman" w:hAnsi="Times New Roman" w:cs="Times New Roman"/>
                <w:lang w:val="uk-UA"/>
              </w:rPr>
              <w:t>UA-2021-12-21-010013-b</w:t>
            </w:r>
          </w:p>
          <w:p w:rsidR="00F61C12" w:rsidRPr="00E41EF5" w:rsidRDefault="00F61C12" w:rsidP="00E41EF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DE0E1D">
              <w:rPr>
                <w:rFonts w:ascii="Times New Roman" w:hAnsi="Times New Roman" w:cs="Times New Roman"/>
                <w:lang w:val="uk-UA"/>
              </w:rPr>
              <w:t>12.2</w:t>
            </w:r>
            <w:r w:rsidR="00E41EF5" w:rsidRPr="00E41EF5">
              <w:rPr>
                <w:rFonts w:ascii="Times New Roman" w:hAnsi="Times New Roman" w:cs="Times New Roman"/>
                <w:lang w:val="uk-UA"/>
              </w:rPr>
              <w:t>1.2021 р.</w:t>
            </w:r>
          </w:p>
        </w:tc>
      </w:tr>
      <w:tr w:rsidR="00F61C12" w:rsidRPr="00E41EF5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DE0E1D" w:rsidRDefault="00DE0E1D" w:rsidP="005A7B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E41EF5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Pr="00E41EF5">
              <w:rPr>
                <w:rFonts w:ascii="Times New Roman" w:hAnsi="Times New Roman" w:cs="Times New Roman"/>
                <w:lang w:val="en-US"/>
              </w:rPr>
              <w:t xml:space="preserve"> 09310000-5 </w:t>
            </w:r>
            <w:proofErr w:type="spellStart"/>
            <w:r w:rsidRPr="00E41EF5">
              <w:rPr>
                <w:rFonts w:ascii="Times New Roman" w:hAnsi="Times New Roman" w:cs="Times New Roman"/>
                <w:lang w:val="en-US"/>
              </w:rPr>
              <w:t>Електрична</w:t>
            </w:r>
            <w:proofErr w:type="spellEnd"/>
            <w:r w:rsidRPr="00E41EF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  <w:lang w:val="en-US"/>
              </w:rPr>
              <w:t>енергія</w:t>
            </w:r>
            <w:proofErr w:type="spellEnd"/>
          </w:p>
          <w:p w:rsidR="00DE0E1D" w:rsidRDefault="00DE0E1D" w:rsidP="005A7B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0E1D">
              <w:rPr>
                <w:rFonts w:ascii="Times New Roman" w:hAnsi="Times New Roman" w:cs="Times New Roman"/>
                <w:lang w:val="uk-UA"/>
              </w:rPr>
              <w:t>ЛОТ 1 - Електрична енергія для корпусів та інших приміщень</w:t>
            </w:r>
          </w:p>
          <w:p w:rsidR="00DE0E1D" w:rsidRDefault="00DE0E1D" w:rsidP="005A7B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DE0E1D">
              <w:rPr>
                <w:rFonts w:ascii="Times New Roman" w:hAnsi="Times New Roman" w:cs="Times New Roman"/>
                <w:lang w:val="uk-UA"/>
              </w:rPr>
              <w:t>ЛОТ 2 - Електрична енергія для СОТ «Супутник»</w:t>
            </w:r>
          </w:p>
          <w:p w:rsidR="00067345" w:rsidRPr="00E41EF5" w:rsidRDefault="00DE0E1D" w:rsidP="00DE0E1D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E41EF5" w:rsidRDefault="00DE0E1D" w:rsidP="007671C7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proofErr w:type="gramStart"/>
            <w:r w:rsidRPr="00E41EF5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положень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пункту 11.4.6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глави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11.4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розділу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XI Кодексу систем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розподілу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затвердженого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постановою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НКРЕКП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14.03.2018 № 310,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параметри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 точках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приєднання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споживачів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нормальних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умовах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експлуатації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мають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відповідати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параметрам,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визначеним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 ДСТУ EN 50160:2014 «Характеристики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напруги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електропостачання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електричних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мережах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загального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>».</w:t>
            </w:r>
            <w:proofErr w:type="gramEnd"/>
            <w:r w:rsidRPr="00E41EF5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безперервного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постачання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постачальник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зобов'язується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здійснювати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своєчасну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закупівлю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обсягах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що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належних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умов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забезпечать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задоволення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попиту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споживачем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Постачальник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зобов’язується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якісно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надавати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відповідності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постанови НКРЕКП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від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12.06.2018 № 375 «Про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стандартів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якості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електропостачання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компенсацій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споживачам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41EF5">
              <w:rPr>
                <w:rFonts w:ascii="Times New Roman" w:hAnsi="Times New Roman" w:cs="Times New Roman"/>
              </w:rPr>
              <w:t>за</w:t>
            </w:r>
            <w:proofErr w:type="gram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їх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недотримання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>».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DE0E1D">
            <w:pPr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E41EF5">
              <w:rPr>
                <w:rFonts w:ascii="Times New Roman" w:hAnsi="Times New Roman" w:cs="Times New Roman"/>
                <w:lang w:val="uk-UA"/>
              </w:rPr>
              <w:t xml:space="preserve"> р..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2C6122"/>
    <w:rsid w:val="00323371"/>
    <w:rsid w:val="003E6BB1"/>
    <w:rsid w:val="00544652"/>
    <w:rsid w:val="0058335C"/>
    <w:rsid w:val="005A7B33"/>
    <w:rsid w:val="006E3154"/>
    <w:rsid w:val="007671C7"/>
    <w:rsid w:val="007E1078"/>
    <w:rsid w:val="0089498E"/>
    <w:rsid w:val="009F47BB"/>
    <w:rsid w:val="00C17A04"/>
    <w:rsid w:val="00C23D5D"/>
    <w:rsid w:val="00DB7CE1"/>
    <w:rsid w:val="00DE0E1D"/>
    <w:rsid w:val="00E41EF5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13</cp:revision>
  <dcterms:created xsi:type="dcterms:W3CDTF">2021-09-14T07:27:00Z</dcterms:created>
  <dcterms:modified xsi:type="dcterms:W3CDTF">2022-01-12T09:29:00Z</dcterms:modified>
</cp:coreProperties>
</file>