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61059" w:rsidRPr="00F61059">
              <w:rPr>
                <w:rFonts w:ascii="Times New Roman" w:hAnsi="Times New Roman" w:cs="Times New Roman"/>
                <w:b/>
                <w:lang w:val="uk-UA"/>
              </w:rPr>
              <w:t>UA-2024-05-21-007088-a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C3239">
              <w:rPr>
                <w:rFonts w:ascii="Times New Roman" w:hAnsi="Times New Roman" w:cs="Times New Roman"/>
                <w:b/>
                <w:lang w:val="en-US"/>
              </w:rPr>
              <w:t>21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C323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F61059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F61059">
              <w:rPr>
                <w:rFonts w:ascii="Times New Roman" w:hAnsi="Times New Roman" w:cs="Times New Roman"/>
                <w:lang w:val="uk-UA"/>
              </w:rPr>
              <w:t>Мастики, шпаклівки, замазки та розчинники</w:t>
            </w:r>
            <w:r w:rsidR="00CC3239" w:rsidRPr="00CC323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F61059">
              <w:rPr>
                <w:rFonts w:ascii="Times New Roman" w:hAnsi="Times New Roman" w:cs="Times New Roman"/>
                <w:lang w:val="uk-UA"/>
              </w:rPr>
              <w:t>Затирки для швів(фуги)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61059">
              <w:rPr>
                <w:rFonts w:ascii="Times New Roman" w:hAnsi="Times New Roman" w:cs="Times New Roman"/>
                <w:lang w:val="uk-UA"/>
              </w:rPr>
              <w:t>44830000-7: Мастики, шпаклівки, замазки та розчинники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C3239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83A8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2024-05-21T12:03:00Z</dcterms:created>
  <dcterms:modified xsi:type="dcterms:W3CDTF">2024-05-21T12:05:00Z</dcterms:modified>
</cp:coreProperties>
</file>