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61868" w:rsidRPr="00F61868">
              <w:rPr>
                <w:rFonts w:ascii="Times New Roman" w:hAnsi="Times New Roman" w:cs="Times New Roman"/>
                <w:b/>
                <w:lang w:val="uk-UA"/>
              </w:rPr>
              <w:t>UA-2024-06-19-007451-a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614C7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F61868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E772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F61868" w:rsidRPr="00F61868">
              <w:rPr>
                <w:rFonts w:ascii="Times New Roman" w:hAnsi="Times New Roman" w:cs="Times New Roman"/>
                <w:lang w:val="uk-UA"/>
              </w:rPr>
              <w:t>Інші завершальні будівельні роботи</w:t>
            </w:r>
            <w:r w:rsidR="00F61868" w:rsidRPr="00F618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F61868" w:rsidRPr="00F61868">
              <w:rPr>
                <w:rFonts w:ascii="Times New Roman" w:hAnsi="Times New Roman" w:cs="Times New Roman"/>
                <w:lang w:val="uk-UA"/>
              </w:rPr>
              <w:t xml:space="preserve">Послуги з поточного ремонту "Поточний ремонт житлових та санітарно-побутових приміщень частини 5-го поверху гуртожитку №3 ВНТУ за </w:t>
            </w:r>
            <w:proofErr w:type="spellStart"/>
            <w:r w:rsidR="00F61868" w:rsidRPr="00F61868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="00F61868" w:rsidRPr="00F61868">
              <w:rPr>
                <w:rFonts w:ascii="Times New Roman" w:hAnsi="Times New Roman" w:cs="Times New Roman"/>
                <w:lang w:val="uk-UA"/>
              </w:rPr>
              <w:t>: м. Вінниця, вул. Політехнічна/</w:t>
            </w:r>
            <w:proofErr w:type="spellStart"/>
            <w:r w:rsidR="00F61868" w:rsidRPr="00F61868">
              <w:rPr>
                <w:rFonts w:ascii="Times New Roman" w:hAnsi="Times New Roman" w:cs="Times New Roman"/>
                <w:lang w:val="uk-UA"/>
              </w:rPr>
              <w:t>Келецька</w:t>
            </w:r>
            <w:proofErr w:type="spellEnd"/>
            <w:r w:rsidR="00F61868" w:rsidRPr="00F61868">
              <w:rPr>
                <w:rFonts w:ascii="Times New Roman" w:hAnsi="Times New Roman" w:cs="Times New Roman"/>
                <w:lang w:val="uk-UA"/>
              </w:rPr>
              <w:t>, 11/102"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61868" w:rsidRPr="00F61868">
              <w:rPr>
                <w:rFonts w:ascii="Times New Roman" w:hAnsi="Times New Roman" w:cs="Times New Roman"/>
                <w:lang w:val="uk-UA"/>
              </w:rPr>
              <w:t>45450000-6: Інші завершальні будівельні роботи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F61868" w:rsidRPr="00F61868" w:rsidRDefault="00F61868" w:rsidP="00F6186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1868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 визначено з урахуванням розробленого примірного кошторису на вище зазначені роботи.</w:t>
            </w:r>
          </w:p>
          <w:p w:rsidR="009F47BB" w:rsidRPr="00E41EF5" w:rsidRDefault="00F61868" w:rsidP="00F6186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1868">
              <w:rPr>
                <w:rFonts w:ascii="Times New Roman" w:hAnsi="Times New Roman" w:cs="Times New Roman"/>
                <w:lang w:val="uk-UA"/>
              </w:rPr>
              <w:t>Розмір бюджетного призначення сформований з урахуванням наявної потреби в закупівлі даного виду робіт, на 2024 рік.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E772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14C75"/>
    <w:rsid w:val="006363E0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868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590F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2024-06-24T13:43:00Z</dcterms:created>
  <dcterms:modified xsi:type="dcterms:W3CDTF">2024-06-24T13:45:00Z</dcterms:modified>
</cp:coreProperties>
</file>