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15418" w:rsidRPr="00715418">
              <w:rPr>
                <w:rFonts w:ascii="Times New Roman" w:hAnsi="Times New Roman" w:cs="Times New Roman"/>
                <w:b/>
                <w:lang w:val="uk-UA"/>
              </w:rPr>
              <w:t>UA-2024-06-26-002077-a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15418">
              <w:rPr>
                <w:rFonts w:ascii="Times New Roman" w:hAnsi="Times New Roman" w:cs="Times New Roman"/>
                <w:b/>
                <w:lang w:val="uk-UA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1541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715418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715418">
              <w:rPr>
                <w:rFonts w:ascii="Times New Roman" w:hAnsi="Times New Roman" w:cs="Times New Roman"/>
                <w:lang w:val="uk-UA"/>
              </w:rPr>
              <w:t>Протипожежне, рятувальне та захисне обладнання</w:t>
            </w:r>
            <w:r w:rsidR="00B50D86" w:rsidRPr="00B50D86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715418">
              <w:rPr>
                <w:rFonts w:ascii="Times New Roman" w:hAnsi="Times New Roman" w:cs="Times New Roman"/>
                <w:lang w:val="uk-UA"/>
              </w:rPr>
              <w:t>Вогнегасник вуглекислотний ВВК-1.4, переносний,Вогнегасник вуглекислотний ВВК-2, переносний,Вогнегасник порошковий ВП-5, переносний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5418">
              <w:rPr>
                <w:rFonts w:ascii="Times New Roman" w:hAnsi="Times New Roman" w:cs="Times New Roman"/>
                <w:lang w:val="uk-UA"/>
              </w:rPr>
              <w:t>35110000-8: Протипожежне, рятувальне та захисне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5DB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2024-06-27T12:34:00Z</dcterms:created>
  <dcterms:modified xsi:type="dcterms:W3CDTF">2024-06-27T12:37:00Z</dcterms:modified>
</cp:coreProperties>
</file>