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15" w:rsidRDefault="00B03A15" w:rsidP="00B03A15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03A15" w:rsidTr="00B03A15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15" w:rsidRDefault="00B03A15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B03A15" w:rsidRDefault="00B03A1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B03A15">
              <w:rPr>
                <w:rFonts w:ascii="Times New Roman" w:hAnsi="Times New Roman"/>
                <w:b/>
                <w:lang w:val="uk-UA"/>
              </w:rPr>
              <w:t>UA-2025-05-05-009714-a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B03A15" w:rsidRDefault="00B03A1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05.05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B03A15" w:rsidTr="00F84345">
        <w:trPr>
          <w:trHeight w:val="69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15" w:rsidRDefault="00B03A1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15" w:rsidRDefault="00B03A15" w:rsidP="00B03A1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03A15">
              <w:rPr>
                <w:rFonts w:ascii="Times New Roman" w:hAnsi="Times New Roman"/>
                <w:lang w:val="uk-UA"/>
              </w:rPr>
              <w:t>Електрична енергія для корпусів та інших приміщень на період з 01.06.2025 рік (формульне ціноутворення)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="00AE2E14" w:rsidRPr="00AE2E14">
              <w:rPr>
                <w:rFonts w:ascii="Times New Roman" w:eastAsiaTheme="minorHAnsi" w:hAnsi="Times New Roman"/>
                <w:color w:val="454545"/>
                <w:lang w:val="uk-UA" w:eastAsia="en-US"/>
              </w:rPr>
              <w:t>09310000-5 — Електрична енергія</w:t>
            </w:r>
            <w:bookmarkStart w:id="0" w:name="_GoBack"/>
            <w:bookmarkEnd w:id="0"/>
          </w:p>
        </w:tc>
      </w:tr>
      <w:tr w:rsidR="00B03A15" w:rsidTr="00B03A1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15" w:rsidRDefault="00B03A1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15" w:rsidRDefault="00B03A1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03A15" w:rsidTr="00B03A1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15" w:rsidRDefault="00B03A1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A15" w:rsidRDefault="00B03A1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B03A15" w:rsidRDefault="00B03A1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790C34" w:rsidRDefault="00790C34"/>
    <w:sectPr w:rsidR="00790C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B7"/>
    <w:rsid w:val="00790C34"/>
    <w:rsid w:val="009760B7"/>
    <w:rsid w:val="00AE2E14"/>
    <w:rsid w:val="00B03A15"/>
    <w:rsid w:val="00F8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4978"/>
  <w15:chartTrackingRefBased/>
  <w15:docId w15:val="{AF5A13F8-808B-4F98-BC33-14BC49B5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A15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B03A15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658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2025-05-06T13:23:00Z</dcterms:created>
  <dcterms:modified xsi:type="dcterms:W3CDTF">2025-05-06T13:25:00Z</dcterms:modified>
</cp:coreProperties>
</file>