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39" w:rsidRPr="00F4219D" w:rsidRDefault="00334C39" w:rsidP="00334C3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34C39" w:rsidRPr="00F4219D" w:rsidTr="00B30C11">
        <w:trPr>
          <w:trHeight w:val="908"/>
        </w:trPr>
        <w:tc>
          <w:tcPr>
            <w:tcW w:w="9609" w:type="dxa"/>
            <w:gridSpan w:val="2"/>
          </w:tcPr>
          <w:p w:rsidR="00334C39" w:rsidRPr="00F4219D" w:rsidRDefault="00334C39" w:rsidP="00B30C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334C39" w:rsidRPr="00F4219D" w:rsidRDefault="00334C39" w:rsidP="00B30C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AE1F5C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AE1F5C" w:rsidRPr="00AE1F5C">
              <w:rPr>
                <w:rFonts w:ascii="Times New Roman" w:hAnsi="Times New Roman" w:cs="Times New Roman"/>
                <w:b/>
                <w:lang w:val="uk-UA"/>
              </w:rPr>
              <w:t>UA-2025-06-24-006382-a</w:t>
            </w:r>
            <w:r w:rsidRPr="00F8718B">
              <w:rPr>
                <w:rFonts w:ascii="Times New Roman" w:hAnsi="Times New Roman" w:cs="Times New Roman"/>
                <w:b/>
                <w:lang w:val="uk-UA"/>
              </w:rPr>
              <w:t> 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4C39" w:rsidRPr="00F4219D" w:rsidRDefault="00334C39" w:rsidP="00B30C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AE1F5C">
              <w:rPr>
                <w:rFonts w:ascii="Times New Roman" w:hAnsi="Times New Roman" w:cs="Times New Roman"/>
                <w:b/>
                <w:lang w:val="en-US"/>
              </w:rPr>
              <w:t xml:space="preserve">  24</w:t>
            </w:r>
            <w:r>
              <w:rPr>
                <w:rFonts w:ascii="Times New Roman" w:hAnsi="Times New Roman" w:cs="Times New Roman"/>
                <w:b/>
              </w:rPr>
              <w:t>.06</w:t>
            </w:r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334C39" w:rsidRPr="00F4219D" w:rsidTr="00B30C11">
        <w:trPr>
          <w:trHeight w:val="697"/>
        </w:trPr>
        <w:tc>
          <w:tcPr>
            <w:tcW w:w="3510" w:type="dxa"/>
          </w:tcPr>
          <w:p w:rsidR="00334C39" w:rsidRPr="00F4219D" w:rsidRDefault="00334C39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334C39" w:rsidRPr="00F4219D" w:rsidRDefault="00DE0276" w:rsidP="00DE0276">
            <w:pPr>
              <w:jc w:val="both"/>
              <w:rPr>
                <w:rFonts w:ascii="Times New Roman" w:hAnsi="Times New Roman" w:cs="Times New Roman"/>
              </w:rPr>
            </w:pPr>
            <w:r w:rsidRPr="00DE0276">
              <w:rPr>
                <w:rFonts w:ascii="Times New Roman" w:hAnsi="Times New Roman" w:cs="Times New Roman"/>
                <w:lang w:val="uk-UA"/>
              </w:rPr>
              <w:t>Послуги з ремонту і технічного обслуговування вимірювальних, випробувальних і контрольних приладів (повірка лічильників теплової енергії)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B6160">
              <w:rPr>
                <w:rFonts w:ascii="Times New Roman" w:hAnsi="Times New Roman" w:cs="Times New Roman"/>
              </w:rPr>
              <w:t xml:space="preserve">ДК 021:2015: 50410000-2 </w:t>
            </w:r>
            <w:bookmarkStart w:id="0" w:name="_GoBack"/>
            <w:bookmarkEnd w:id="0"/>
            <w:r w:rsidRPr="00DE0276">
              <w:rPr>
                <w:rFonts w:ascii="Times New Roman" w:hAnsi="Times New Roman" w:cs="Times New Roman"/>
              </w:rPr>
              <w:t xml:space="preserve">Послуги з ремонту і </w:t>
            </w:r>
            <w:proofErr w:type="spellStart"/>
            <w:r w:rsidRPr="00DE0276">
              <w:rPr>
                <w:rFonts w:ascii="Times New Roman" w:hAnsi="Times New Roman" w:cs="Times New Roman"/>
              </w:rPr>
              <w:t>технічного</w:t>
            </w:r>
            <w:proofErr w:type="spellEnd"/>
            <w:r w:rsidRPr="00DE0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76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DE0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76">
              <w:rPr>
                <w:rFonts w:ascii="Times New Roman" w:hAnsi="Times New Roman" w:cs="Times New Roman"/>
              </w:rPr>
              <w:t>вимірювальних</w:t>
            </w:r>
            <w:proofErr w:type="spellEnd"/>
            <w:r w:rsidRPr="00DE02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0276">
              <w:rPr>
                <w:rFonts w:ascii="Times New Roman" w:hAnsi="Times New Roman" w:cs="Times New Roman"/>
              </w:rPr>
              <w:t>випробувальних</w:t>
            </w:r>
            <w:proofErr w:type="spellEnd"/>
            <w:r w:rsidRPr="00DE0276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E0276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DE0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76">
              <w:rPr>
                <w:rFonts w:ascii="Times New Roman" w:hAnsi="Times New Roman" w:cs="Times New Roman"/>
              </w:rPr>
              <w:t>приладів</w:t>
            </w:r>
            <w:proofErr w:type="spellEnd"/>
          </w:p>
        </w:tc>
      </w:tr>
      <w:tr w:rsidR="00334C39" w:rsidRPr="00F4219D" w:rsidTr="00B30C11">
        <w:trPr>
          <w:trHeight w:val="792"/>
        </w:trPr>
        <w:tc>
          <w:tcPr>
            <w:tcW w:w="3510" w:type="dxa"/>
          </w:tcPr>
          <w:p w:rsidR="00334C39" w:rsidRPr="00F4219D" w:rsidRDefault="00334C39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334C39" w:rsidRPr="00F4219D" w:rsidRDefault="00334C39" w:rsidP="00B30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34C39" w:rsidRPr="00F4219D" w:rsidTr="00B30C11">
        <w:trPr>
          <w:trHeight w:val="1044"/>
        </w:trPr>
        <w:tc>
          <w:tcPr>
            <w:tcW w:w="3510" w:type="dxa"/>
          </w:tcPr>
          <w:p w:rsidR="00334C39" w:rsidRPr="00F4219D" w:rsidRDefault="00334C39" w:rsidP="00B30C1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334C39" w:rsidRPr="00F4219D" w:rsidRDefault="00334C39" w:rsidP="00B30C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:rsidR="00334C39" w:rsidRPr="00F4219D" w:rsidRDefault="00334C39" w:rsidP="00B30C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:rsidR="00334C39" w:rsidRDefault="00334C39" w:rsidP="00334C39"/>
    <w:p w:rsidR="001B1768" w:rsidRDefault="001B1768"/>
    <w:sectPr w:rsidR="001B1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6C"/>
    <w:rsid w:val="001B1768"/>
    <w:rsid w:val="00334C39"/>
    <w:rsid w:val="00AE1F5C"/>
    <w:rsid w:val="00DE0276"/>
    <w:rsid w:val="00E5366C"/>
    <w:rsid w:val="00E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CF69"/>
  <w15:chartTrackingRefBased/>
  <w15:docId w15:val="{35E9D32B-CA15-42C8-BCC5-55F37BF5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334C3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3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2025-06-24T10:58:00Z</dcterms:created>
  <dcterms:modified xsi:type="dcterms:W3CDTF">2025-06-24T11:12:00Z</dcterms:modified>
</cp:coreProperties>
</file>