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D2" w:rsidRDefault="007413D2" w:rsidP="007413D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413D2" w:rsidTr="007413D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3D2" w:rsidRDefault="007413D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7413D2" w:rsidRDefault="007413D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>
              <w:rPr>
                <w:rFonts w:ascii="Times New Roman" w:hAnsi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7413D2">
              <w:rPr>
                <w:rFonts w:ascii="Times New Roman" w:hAnsi="Times New Roman"/>
                <w:b/>
                <w:lang w:val="uk-UA"/>
              </w:rPr>
              <w:t>UA-2025-09-02-002229-a</w:t>
            </w:r>
          </w:p>
          <w:p w:rsidR="007413D2" w:rsidRDefault="007413D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 </w:t>
            </w: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02.09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7413D2" w:rsidTr="007413D2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3D2" w:rsidRDefault="007413D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3D2" w:rsidRDefault="00DD2C99" w:rsidP="00DD2C99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D2C99">
              <w:rPr>
                <w:rFonts w:ascii="Times New Roman" w:hAnsi="Times New Roman"/>
                <w:lang w:val="uk-UA"/>
              </w:rPr>
              <w:t>Анкер рамний (віконний)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7413D2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44530000-4 </w:t>
            </w:r>
            <w:bookmarkStart w:id="0" w:name="_GoBack"/>
            <w:bookmarkEnd w:id="0"/>
            <w:r w:rsidRPr="00DD2C99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 Кріпильні деталі</w:t>
            </w:r>
          </w:p>
        </w:tc>
      </w:tr>
      <w:tr w:rsidR="007413D2" w:rsidTr="007413D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3D2" w:rsidRDefault="007413D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3D2" w:rsidRDefault="007413D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413D2" w:rsidTr="007413D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3D2" w:rsidRDefault="007413D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3D2" w:rsidRDefault="007413D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7413D2" w:rsidRDefault="007413D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C7A61" w:rsidRDefault="00BC7A61"/>
    <w:sectPr w:rsidR="00BC7A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74"/>
    <w:rsid w:val="00376E74"/>
    <w:rsid w:val="007413D2"/>
    <w:rsid w:val="00BC7A61"/>
    <w:rsid w:val="00D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E23E"/>
  <w15:chartTrackingRefBased/>
  <w15:docId w15:val="{2F01283E-5BBA-4E9C-8333-7966201C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D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413D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321</Characters>
  <Application>Microsoft Office Word</Application>
  <DocSecurity>0</DocSecurity>
  <Lines>2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2025-09-03T11:55:00Z</dcterms:created>
  <dcterms:modified xsi:type="dcterms:W3CDTF">2025-09-03T11:57:00Z</dcterms:modified>
</cp:coreProperties>
</file>