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7E" w:rsidRDefault="00433F7E" w:rsidP="00433F7E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33F7E" w:rsidTr="00433F7E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7E" w:rsidRDefault="00433F7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33F7E" w:rsidRDefault="00433F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216DE4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216DE4">
              <w:rPr>
                <w:rFonts w:ascii="Times New Roman" w:hAnsi="Times New Roman"/>
                <w:b/>
              </w:rPr>
              <w:t xml:space="preserve">: </w:t>
            </w:r>
            <w:r w:rsidR="00216DE4" w:rsidRPr="00216DE4">
              <w:rPr>
                <w:rFonts w:ascii="Times New Roman" w:hAnsi="Times New Roman"/>
                <w:b/>
                <w:lang w:val="uk-UA"/>
              </w:rPr>
              <w:t>UA-2025-09-09-010294-a</w:t>
            </w:r>
          </w:p>
          <w:p w:rsidR="00433F7E" w:rsidRDefault="00433F7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09.09.2025 </w:t>
            </w:r>
          </w:p>
        </w:tc>
      </w:tr>
      <w:tr w:rsidR="00433F7E" w:rsidTr="00433F7E">
        <w:trPr>
          <w:trHeight w:val="2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7E" w:rsidRDefault="00433F7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7E" w:rsidRDefault="00216DE4" w:rsidP="00216DE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16DE4">
              <w:rPr>
                <w:rFonts w:ascii="Times New Roman" w:hAnsi="Times New Roman"/>
                <w:lang w:val="uk-UA"/>
              </w:rPr>
              <w:t xml:space="preserve">Стіл вчителя (стіл вчительський на </w:t>
            </w:r>
            <w:proofErr w:type="spellStart"/>
            <w:r w:rsidRPr="00216DE4">
              <w:rPr>
                <w:rFonts w:ascii="Times New Roman" w:hAnsi="Times New Roman"/>
                <w:lang w:val="uk-UA"/>
              </w:rPr>
              <w:t>металокаркасі</w:t>
            </w:r>
            <w:proofErr w:type="spellEnd"/>
            <w:r w:rsidRPr="00216DE4">
              <w:rPr>
                <w:rFonts w:ascii="Times New Roman" w:hAnsi="Times New Roman"/>
                <w:lang w:val="uk-UA"/>
              </w:rPr>
              <w:t>, (6634), 1400х700х740 мм, стільниця-ЛДСП, каркас - посилена металева труба прямокутного перерізу, колір ДСП: світло сіра (стільниця), колір каркасу: графіт)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433F7E">
              <w:rPr>
                <w:rFonts w:ascii="Times New Roman" w:hAnsi="Times New Roman"/>
              </w:rPr>
              <w:t>ДК 021:2015:</w:t>
            </w:r>
            <w:r w:rsidR="00433F7E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454545"/>
                <w:lang w:eastAsia="en-US"/>
              </w:rPr>
              <w:t>39160000-1</w:t>
            </w:r>
            <w:r w:rsidRPr="00216DE4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216DE4">
              <w:rPr>
                <w:rFonts w:ascii="Times New Roman" w:hAnsi="Times New Roman"/>
                <w:color w:val="454545"/>
                <w:lang w:eastAsia="en-US"/>
              </w:rPr>
              <w:t>Шкільні</w:t>
            </w:r>
            <w:proofErr w:type="spellEnd"/>
            <w:r w:rsidRPr="00216DE4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proofErr w:type="spellStart"/>
            <w:r w:rsidRPr="00216DE4">
              <w:rPr>
                <w:rFonts w:ascii="Times New Roman" w:hAnsi="Times New Roman"/>
                <w:color w:val="454545"/>
                <w:lang w:eastAsia="en-US"/>
              </w:rPr>
              <w:t>меблі</w:t>
            </w:r>
            <w:bookmarkStart w:id="0" w:name="_GoBack"/>
            <w:bookmarkEnd w:id="0"/>
            <w:proofErr w:type="spellEnd"/>
          </w:p>
        </w:tc>
      </w:tr>
      <w:tr w:rsidR="00433F7E" w:rsidTr="00433F7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7E" w:rsidRDefault="00433F7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7E" w:rsidRDefault="00433F7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33F7E" w:rsidTr="00433F7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7E" w:rsidRDefault="00433F7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F7E" w:rsidRDefault="00433F7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33F7E" w:rsidRDefault="00433F7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33F7E" w:rsidRDefault="00433F7E" w:rsidP="00433F7E"/>
    <w:p w:rsidR="00433F7E" w:rsidRDefault="00433F7E" w:rsidP="00433F7E"/>
    <w:p w:rsidR="008650B0" w:rsidRDefault="008650B0"/>
    <w:sectPr w:rsidR="008650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99"/>
    <w:rsid w:val="00216DE4"/>
    <w:rsid w:val="00433F7E"/>
    <w:rsid w:val="008650B0"/>
    <w:rsid w:val="009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9E02"/>
  <w15:chartTrackingRefBased/>
  <w15:docId w15:val="{B988F03D-05DA-4FB4-9007-3D6AA3C2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F7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33F7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2025-09-10T07:41:00Z</dcterms:created>
  <dcterms:modified xsi:type="dcterms:W3CDTF">2025-09-10T07:47:00Z</dcterms:modified>
</cp:coreProperties>
</file>