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A34" w:rsidRDefault="00FB7A34" w:rsidP="00FB7A34">
      <w:pPr>
        <w:spacing w:after="200" w:line="276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ОБГРУНТУВАННЯ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tbl>
      <w:tblPr>
        <w:tblStyle w:val="1"/>
        <w:tblW w:w="9609" w:type="dxa"/>
        <w:tblInd w:w="0" w:type="dxa"/>
        <w:tblLook w:val="04A0" w:firstRow="1" w:lastRow="0" w:firstColumn="1" w:lastColumn="0" w:noHBand="0" w:noVBand="1"/>
      </w:tblPr>
      <w:tblGrid>
        <w:gridCol w:w="3510"/>
        <w:gridCol w:w="6099"/>
      </w:tblGrid>
      <w:tr w:rsidR="00FB7A34" w:rsidTr="00D72FBB">
        <w:trPr>
          <w:trHeight w:val="908"/>
        </w:trPr>
        <w:tc>
          <w:tcPr>
            <w:tcW w:w="9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4" w:rsidRDefault="00FB7A34" w:rsidP="00D72FBB">
            <w:pPr>
              <w:spacing w:line="240" w:lineRule="auto"/>
              <w:jc w:val="center"/>
              <w:rPr>
                <w:rFonts w:ascii="Times New Roman" w:hAnsi="Times New Roman"/>
                <w:b/>
                <w:u w:val="single"/>
              </w:rPr>
            </w:pPr>
            <w:r>
              <w:rPr>
                <w:rFonts w:ascii="Times New Roman" w:hAnsi="Times New Roman"/>
                <w:b/>
                <w:u w:val="single"/>
              </w:rPr>
              <w:t>ЗАПИТ (ЦІНИ) ПРОПОЗИЦІЙ</w:t>
            </w:r>
          </w:p>
          <w:p w:rsidR="00FB7A34" w:rsidRDefault="00FB7A34" w:rsidP="00D72FBB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</w:rPr>
              <w:t>Закупівля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  <w:r>
              <w:rPr>
                <w:rFonts w:ascii="Arial" w:eastAsiaTheme="minorHAnsi" w:hAnsi="Arial" w:cs="Arial"/>
                <w:color w:val="454545"/>
                <w:sz w:val="21"/>
                <w:szCs w:val="21"/>
                <w:shd w:val="clear" w:color="auto" w:fill="F0F5F2"/>
                <w:lang w:eastAsia="en-US"/>
              </w:rPr>
              <w:t xml:space="preserve"> </w:t>
            </w:r>
            <w:r w:rsidRPr="00FB7A34">
              <w:rPr>
                <w:rFonts w:ascii="Times New Roman" w:hAnsi="Times New Roman"/>
                <w:b/>
                <w:bCs/>
              </w:rPr>
              <w:t>UA-2026-08-19-006734-a</w:t>
            </w:r>
          </w:p>
          <w:p w:rsidR="00FB7A34" w:rsidRDefault="00FB7A34" w:rsidP="00D72FBB">
            <w:pPr>
              <w:spacing w:line="240" w:lineRule="auto"/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Опубліковано</w:t>
            </w:r>
            <w:proofErr w:type="spellEnd"/>
            <w:r>
              <w:rPr>
                <w:rFonts w:ascii="Times New Roman" w:hAnsi="Times New Roman"/>
                <w:b/>
              </w:rPr>
              <w:t>: 19</w:t>
            </w:r>
            <w:r>
              <w:rPr>
                <w:rFonts w:ascii="Times New Roman" w:hAnsi="Times New Roman"/>
                <w:b/>
              </w:rPr>
              <w:t xml:space="preserve">.08.2026 </w:t>
            </w:r>
          </w:p>
        </w:tc>
      </w:tr>
      <w:tr w:rsidR="00FB7A34" w:rsidTr="00D72FBB">
        <w:trPr>
          <w:trHeight w:val="41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4" w:rsidRDefault="00FB7A34" w:rsidP="00D72FBB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Назва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предмета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>: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4" w:rsidRDefault="00FB7A34" w:rsidP="00D72FBB">
            <w:pPr>
              <w:spacing w:line="240" w:lineRule="auto"/>
              <w:jc w:val="both"/>
              <w:rPr>
                <w:rFonts w:ascii="Times New Roman" w:hAnsi="Times New Roman"/>
              </w:rPr>
            </w:pPr>
            <w:r w:rsidRPr="00FB7A34">
              <w:rPr>
                <w:rFonts w:ascii="Times New Roman" w:hAnsi="Times New Roman"/>
              </w:rPr>
              <w:t xml:space="preserve">Квадрат </w:t>
            </w:r>
            <w:proofErr w:type="spellStart"/>
            <w:r w:rsidRPr="00FB7A34">
              <w:rPr>
                <w:rFonts w:ascii="Times New Roman" w:hAnsi="Times New Roman"/>
              </w:rPr>
              <w:t>сталевий</w:t>
            </w:r>
            <w:proofErr w:type="spellEnd"/>
            <w:r w:rsidRPr="00FB7A34">
              <w:rPr>
                <w:rFonts w:ascii="Times New Roman" w:hAnsi="Times New Roman"/>
              </w:rPr>
              <w:t xml:space="preserve"> 12х12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ДК 021:2015:</w:t>
            </w:r>
            <w:r>
              <w:t xml:space="preserve"> </w:t>
            </w:r>
            <w:r w:rsidRPr="00FB7A34">
              <w:rPr>
                <w:rFonts w:ascii="Times New Roman" w:hAnsi="Times New Roman"/>
              </w:rPr>
              <w:t xml:space="preserve">44330000-2 — </w:t>
            </w:r>
            <w:proofErr w:type="spellStart"/>
            <w:r w:rsidRPr="00FB7A34">
              <w:rPr>
                <w:rFonts w:ascii="Times New Roman" w:hAnsi="Times New Roman"/>
              </w:rPr>
              <w:t>Будівельні</w:t>
            </w:r>
            <w:proofErr w:type="spellEnd"/>
            <w:r w:rsidRPr="00FB7A34">
              <w:rPr>
                <w:rFonts w:ascii="Times New Roman" w:hAnsi="Times New Roman"/>
              </w:rPr>
              <w:t xml:space="preserve"> </w:t>
            </w:r>
            <w:proofErr w:type="spellStart"/>
            <w:r w:rsidRPr="00FB7A34">
              <w:rPr>
                <w:rFonts w:ascii="Times New Roman" w:hAnsi="Times New Roman"/>
              </w:rPr>
              <w:t>прути</w:t>
            </w:r>
            <w:proofErr w:type="spellEnd"/>
            <w:r w:rsidRPr="00FB7A34">
              <w:rPr>
                <w:rFonts w:ascii="Times New Roman" w:hAnsi="Times New Roman"/>
              </w:rPr>
              <w:t xml:space="preserve">, </w:t>
            </w:r>
            <w:proofErr w:type="spellStart"/>
            <w:r w:rsidRPr="00FB7A34">
              <w:rPr>
                <w:rFonts w:ascii="Times New Roman" w:hAnsi="Times New Roman"/>
              </w:rPr>
              <w:t>стрижні</w:t>
            </w:r>
            <w:proofErr w:type="spellEnd"/>
            <w:r w:rsidRPr="00FB7A34">
              <w:rPr>
                <w:rFonts w:ascii="Times New Roman" w:hAnsi="Times New Roman"/>
              </w:rPr>
              <w:t xml:space="preserve">, </w:t>
            </w:r>
            <w:proofErr w:type="spellStart"/>
            <w:r w:rsidRPr="00FB7A34">
              <w:rPr>
                <w:rFonts w:ascii="Times New Roman" w:hAnsi="Times New Roman"/>
              </w:rPr>
              <w:t>дроти</w:t>
            </w:r>
            <w:proofErr w:type="spellEnd"/>
            <w:r w:rsidRPr="00FB7A34">
              <w:rPr>
                <w:rFonts w:ascii="Times New Roman" w:hAnsi="Times New Roman"/>
              </w:rPr>
              <w:t xml:space="preserve"> та профілі</w:t>
            </w:r>
            <w:bookmarkStart w:id="0" w:name="_GoBack"/>
            <w:bookmarkEnd w:id="0"/>
          </w:p>
        </w:tc>
      </w:tr>
      <w:tr w:rsidR="00FB7A34" w:rsidTr="00D72FBB">
        <w:trPr>
          <w:trHeight w:val="79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4" w:rsidRDefault="00FB7A34" w:rsidP="00D72FBB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технічних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b/>
              </w:rPr>
              <w:t>якісних</w:t>
            </w:r>
            <w:proofErr w:type="spellEnd"/>
            <w:r>
              <w:rPr>
                <w:rFonts w:ascii="Times New Roman" w:hAnsi="Times New Roman"/>
                <w:b/>
              </w:rPr>
              <w:t xml:space="preserve"> характеристик</w:t>
            </w:r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4" w:rsidRDefault="00FB7A34" w:rsidP="00D72FBB">
            <w:pPr>
              <w:spacing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</w:rPr>
              <w:t>Технічні</w:t>
            </w:r>
            <w:proofErr w:type="spellEnd"/>
            <w:r>
              <w:rPr>
                <w:rFonts w:ascii="Times New Roman" w:hAnsi="Times New Roman"/>
              </w:rPr>
              <w:t xml:space="preserve"> та </w:t>
            </w:r>
            <w:proofErr w:type="spellStart"/>
            <w:r>
              <w:rPr>
                <w:rFonts w:ascii="Times New Roman" w:hAnsi="Times New Roman"/>
              </w:rPr>
              <w:t>якісні</w:t>
            </w:r>
            <w:proofErr w:type="spellEnd"/>
            <w:r>
              <w:rPr>
                <w:rFonts w:ascii="Times New Roman" w:hAnsi="Times New Roman"/>
              </w:rPr>
              <w:t xml:space="preserve"> характеристики предмета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відповідно</w:t>
            </w:r>
            <w:proofErr w:type="spellEnd"/>
            <w:r>
              <w:rPr>
                <w:rFonts w:ascii="Times New Roman" w:hAnsi="Times New Roman"/>
              </w:rPr>
              <w:t xml:space="preserve"> до потреб ВНТУ та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вимог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нормативних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документів</w:t>
            </w:r>
            <w:proofErr w:type="spellEnd"/>
          </w:p>
        </w:tc>
      </w:tr>
      <w:tr w:rsidR="00FB7A34" w:rsidTr="00D72FBB">
        <w:trPr>
          <w:trHeight w:val="104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4" w:rsidRDefault="00FB7A34" w:rsidP="00D72FBB">
            <w:pPr>
              <w:spacing w:line="240" w:lineRule="auto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Обгрунтування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очікуваної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вартості</w:t>
            </w:r>
            <w:proofErr w:type="spellEnd"/>
            <w:r>
              <w:rPr>
                <w:rFonts w:ascii="Times New Roman" w:hAnsi="Times New Roman"/>
                <w:b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  <w:b/>
              </w:rPr>
              <w:t>закупівлі</w:t>
            </w:r>
            <w:proofErr w:type="spellEnd"/>
            <w:r>
              <w:rPr>
                <w:rFonts w:ascii="Times New Roman" w:hAnsi="Times New Roman"/>
                <w:b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</w:rPr>
              <w:t>розміру</w:t>
            </w:r>
            <w:proofErr w:type="spellEnd"/>
            <w:r>
              <w:rPr>
                <w:rFonts w:ascii="Times New Roman" w:hAnsi="Times New Roman"/>
                <w:b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  <w:b/>
              </w:rPr>
              <w:t>призначення</w:t>
            </w:r>
            <w:proofErr w:type="spellEnd"/>
          </w:p>
        </w:tc>
        <w:tc>
          <w:tcPr>
            <w:tcW w:w="6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7A34" w:rsidRDefault="00FB7A34" w:rsidP="00D72FBB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Очікувану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вартість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визначено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«</w:t>
            </w:r>
            <w:proofErr w:type="spellStart"/>
            <w:r>
              <w:rPr>
                <w:rFonts w:ascii="Times New Roman" w:hAnsi="Times New Roman"/>
              </w:rPr>
              <w:t>Примірної</w:t>
            </w:r>
            <w:proofErr w:type="spellEnd"/>
            <w:r>
              <w:rPr>
                <w:rFonts w:ascii="Times New Roman" w:hAnsi="Times New Roman"/>
              </w:rPr>
              <w:t xml:space="preserve"> методики </w:t>
            </w:r>
            <w:proofErr w:type="spellStart"/>
            <w:r>
              <w:rPr>
                <w:rFonts w:ascii="Times New Roman" w:hAnsi="Times New Roman"/>
              </w:rPr>
              <w:t>визначення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очікуваної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вартості</w:t>
            </w:r>
            <w:proofErr w:type="spellEnd"/>
            <w:r>
              <w:rPr>
                <w:rFonts w:ascii="Times New Roman" w:hAnsi="Times New Roman"/>
              </w:rPr>
              <w:t xml:space="preserve"> предмету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» </w:t>
            </w:r>
            <w:proofErr w:type="spellStart"/>
            <w:r>
              <w:rPr>
                <w:rFonts w:ascii="Times New Roman" w:hAnsi="Times New Roman"/>
              </w:rPr>
              <w:t>затвердженої</w:t>
            </w:r>
            <w:proofErr w:type="spellEnd"/>
            <w:r>
              <w:rPr>
                <w:rFonts w:ascii="Times New Roman" w:hAnsi="Times New Roman"/>
              </w:rPr>
              <w:t xml:space="preserve"> Наказом </w:t>
            </w:r>
            <w:proofErr w:type="spellStart"/>
            <w:r>
              <w:rPr>
                <w:rFonts w:ascii="Times New Roman" w:hAnsi="Times New Roman"/>
              </w:rPr>
              <w:t>Мінекономіки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від</w:t>
            </w:r>
            <w:proofErr w:type="spellEnd"/>
            <w:r>
              <w:rPr>
                <w:rFonts w:ascii="Times New Roman" w:hAnsi="Times New Roman"/>
              </w:rPr>
              <w:t xml:space="preserve"> 18.02.2020 № 275, шляхом </w:t>
            </w:r>
            <w:proofErr w:type="spellStart"/>
            <w:r>
              <w:rPr>
                <w:rFonts w:ascii="Times New Roman" w:hAnsi="Times New Roman"/>
              </w:rPr>
              <w:t>використання</w:t>
            </w:r>
            <w:proofErr w:type="spellEnd"/>
            <w:r>
              <w:rPr>
                <w:rFonts w:ascii="Times New Roman" w:hAnsi="Times New Roman"/>
              </w:rPr>
              <w:t xml:space="preserve"> методу «</w:t>
            </w:r>
            <w:proofErr w:type="spellStart"/>
            <w:r>
              <w:rPr>
                <w:rFonts w:ascii="Times New Roman" w:hAnsi="Times New Roman"/>
              </w:rPr>
              <w:t>порівняння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ринкових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цін</w:t>
            </w:r>
            <w:proofErr w:type="spellEnd"/>
            <w:r>
              <w:rPr>
                <w:rFonts w:ascii="Times New Roman" w:hAnsi="Times New Roman"/>
              </w:rPr>
              <w:t>».</w:t>
            </w:r>
          </w:p>
          <w:p w:rsidR="00FB7A34" w:rsidRDefault="00FB7A34" w:rsidP="00D72FBB">
            <w:pPr>
              <w:spacing w:line="240" w:lineRule="auto"/>
              <w:jc w:val="both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Розмір</w:t>
            </w:r>
            <w:proofErr w:type="spellEnd"/>
            <w:r>
              <w:rPr>
                <w:rFonts w:ascii="Times New Roman" w:hAnsi="Times New Roman"/>
              </w:rPr>
              <w:t xml:space="preserve"> бюджетного </w:t>
            </w:r>
            <w:proofErr w:type="spellStart"/>
            <w:r>
              <w:rPr>
                <w:rFonts w:ascii="Times New Roman" w:hAnsi="Times New Roman"/>
              </w:rPr>
              <w:t>призначення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сформований</w:t>
            </w:r>
            <w:proofErr w:type="spellEnd"/>
            <w:r>
              <w:rPr>
                <w:rFonts w:ascii="Times New Roman" w:hAnsi="Times New Roman"/>
              </w:rPr>
              <w:t xml:space="preserve"> з </w:t>
            </w:r>
            <w:proofErr w:type="spellStart"/>
            <w:r>
              <w:rPr>
                <w:rFonts w:ascii="Times New Roman" w:hAnsi="Times New Roman"/>
              </w:rPr>
              <w:t>урахуванням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наявної</w:t>
            </w:r>
            <w:proofErr w:type="spellEnd"/>
            <w:r>
              <w:rPr>
                <w:rFonts w:ascii="Times New Roman" w:hAnsi="Times New Roman"/>
              </w:rPr>
              <w:t xml:space="preserve"> потреби в </w:t>
            </w:r>
            <w:proofErr w:type="spellStart"/>
            <w:r>
              <w:rPr>
                <w:rFonts w:ascii="Times New Roman" w:hAnsi="Times New Roman"/>
              </w:rPr>
              <w:t>закупівлі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даного</w:t>
            </w:r>
            <w:proofErr w:type="spellEnd"/>
            <w:r>
              <w:rPr>
                <w:rFonts w:ascii="Times New Roman" w:hAnsi="Times New Roman"/>
              </w:rPr>
              <w:t xml:space="preserve"> виду товару, на 2025 </w:t>
            </w:r>
            <w:proofErr w:type="spellStart"/>
            <w:r>
              <w:rPr>
                <w:rFonts w:ascii="Times New Roman" w:hAnsi="Times New Roman"/>
              </w:rPr>
              <w:t>рік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</w:tbl>
    <w:p w:rsidR="006241F9" w:rsidRDefault="006241F9"/>
    <w:sectPr w:rsidR="006241F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380"/>
    <w:rsid w:val="002D3380"/>
    <w:rsid w:val="006241F9"/>
    <w:rsid w:val="00FB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88223"/>
  <w15:chartTrackingRefBased/>
  <w15:docId w15:val="{F60D6FA4-BF75-4E68-A713-721C84BDE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7A34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ітка таблиці1"/>
    <w:basedOn w:val="a1"/>
    <w:uiPriority w:val="59"/>
    <w:rsid w:val="00FB7A34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Наталя</dc:creator>
  <cp:keywords/>
  <dc:description/>
  <cp:lastModifiedBy>Наталя</cp:lastModifiedBy>
  <cp:revision>2</cp:revision>
  <dcterms:created xsi:type="dcterms:W3CDTF">2026-08-25T07:15:00Z</dcterms:created>
  <dcterms:modified xsi:type="dcterms:W3CDTF">2026-08-25T07:16:00Z</dcterms:modified>
</cp:coreProperties>
</file>